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16F69" w14:textId="348F989F" w:rsidR="005C1CEC" w:rsidRDefault="009440F8" w:rsidP="009440F8">
      <w:pPr>
        <w:jc w:val="center"/>
        <w:rPr>
          <w:rFonts w:ascii="Comic Sans MS" w:hAnsi="Comic Sans MS"/>
          <w:color w:val="00B050"/>
          <w:sz w:val="32"/>
          <w:szCs w:val="32"/>
          <w:u w:val="single"/>
        </w:rPr>
      </w:pPr>
      <w:r w:rsidRPr="009440F8">
        <w:rPr>
          <w:rFonts w:ascii="Comic Sans MS" w:hAnsi="Comic Sans MS"/>
          <w:color w:val="00B050"/>
          <w:sz w:val="32"/>
          <w:szCs w:val="32"/>
          <w:u w:val="single"/>
        </w:rPr>
        <w:t>Food Chains</w:t>
      </w:r>
    </w:p>
    <w:p w14:paraId="03DED3D9" w14:textId="4074FB2D" w:rsidR="009440F8" w:rsidRDefault="009440F8" w:rsidP="009440F8">
      <w:pPr>
        <w:rPr>
          <w:rFonts w:ascii="Comic Sans MS" w:hAnsi="Comic Sans MS"/>
          <w:color w:val="00B050"/>
          <w:sz w:val="32"/>
          <w:szCs w:val="32"/>
        </w:rPr>
      </w:pPr>
      <w:r>
        <w:rPr>
          <w:rFonts w:ascii="Comic Sans MS" w:hAnsi="Comic Sans MS"/>
          <w:color w:val="00B050"/>
          <w:sz w:val="32"/>
          <w:szCs w:val="32"/>
        </w:rPr>
        <w:t xml:space="preserve">Click on the link to look at the power point about food chains. </w:t>
      </w:r>
    </w:p>
    <w:p w14:paraId="62D4C862" w14:textId="579DF7EB" w:rsidR="009440F8" w:rsidRDefault="009440F8" w:rsidP="009440F8">
      <w:pPr>
        <w:pStyle w:val="ListParagraph"/>
        <w:numPr>
          <w:ilvl w:val="0"/>
          <w:numId w:val="1"/>
        </w:numPr>
        <w:rPr>
          <w:rFonts w:ascii="Comic Sans MS" w:hAnsi="Comic Sans MS"/>
          <w:color w:val="00B050"/>
          <w:sz w:val="32"/>
          <w:szCs w:val="32"/>
        </w:rPr>
      </w:pPr>
      <w:r>
        <w:rPr>
          <w:rFonts w:ascii="Comic Sans MS" w:hAnsi="Comic Sans MS"/>
          <w:color w:val="00B050"/>
          <w:sz w:val="32"/>
          <w:szCs w:val="32"/>
        </w:rPr>
        <w:t>Make food chain tubes and explain how the food chain works.</w:t>
      </w:r>
    </w:p>
    <w:p w14:paraId="623CCA43" w14:textId="05C24E36" w:rsidR="009440F8" w:rsidRPr="009440F8" w:rsidRDefault="009440F8" w:rsidP="009440F8">
      <w:pPr>
        <w:pStyle w:val="ListParagraph"/>
        <w:numPr>
          <w:ilvl w:val="0"/>
          <w:numId w:val="1"/>
        </w:numPr>
        <w:rPr>
          <w:rFonts w:ascii="Comic Sans MS" w:hAnsi="Comic Sans MS"/>
          <w:color w:val="00B050"/>
          <w:sz w:val="32"/>
          <w:szCs w:val="32"/>
        </w:rPr>
      </w:pPr>
      <w:r>
        <w:rPr>
          <w:rFonts w:ascii="Comic Sans MS" w:hAnsi="Comic Sans MS"/>
          <w:color w:val="00B050"/>
          <w:sz w:val="32"/>
          <w:szCs w:val="32"/>
        </w:rPr>
        <w:t>Do the food chain challenge cards.</w:t>
      </w:r>
    </w:p>
    <w:sectPr w:rsidR="009440F8" w:rsidRPr="00944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87729"/>
    <w:multiLevelType w:val="hybridMultilevel"/>
    <w:tmpl w:val="428EA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F8"/>
    <w:rsid w:val="005C1CEC"/>
    <w:rsid w:val="0094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73851"/>
  <w15:chartTrackingRefBased/>
  <w15:docId w15:val="{99D225FE-D6CF-4AF5-A6B1-05A40501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2020-06-28T11:00:00Z</dcterms:created>
  <dcterms:modified xsi:type="dcterms:W3CDTF">2020-06-28T11:03:00Z</dcterms:modified>
</cp:coreProperties>
</file>